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4" w:rsidRDefault="002B1EC4" w:rsidP="00B0696B">
      <w:pPr>
        <w:tabs>
          <w:tab w:val="num" w:pos="720"/>
        </w:tabs>
        <w:rPr>
          <w:rFonts w:ascii="微軟正黑體" w:eastAsia="微軟正黑體" w:hAnsi="微軟正黑體"/>
          <w:b/>
          <w:color w:val="FF000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6" type="#_x0000_t75" style="position:absolute;margin-left:65.55pt;margin-top:-24.7pt;width:396.4pt;height:52.95pt;z-index:-251661312;visibility:visible;mso-position-horizontal-relative:margin">
            <v:imagedata r:id="rId7" o:title=""/>
            <w10:wrap anchorx="margin"/>
          </v:shape>
        </w:pict>
      </w:r>
    </w:p>
    <w:p w:rsidR="002B1EC4" w:rsidRDefault="002B1EC4" w:rsidP="00B0696B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color w:val="FF0000"/>
          <w:u w:val="single"/>
        </w:rPr>
      </w:pPr>
    </w:p>
    <w:p w:rsidR="002B1EC4" w:rsidRPr="00B042E6" w:rsidRDefault="002B1EC4" w:rsidP="00086F1C">
      <w:pPr>
        <w:tabs>
          <w:tab w:val="num" w:pos="720"/>
        </w:tabs>
        <w:jc w:val="center"/>
        <w:rPr>
          <w:rFonts w:ascii="微軟正黑體" w:eastAsia="微軟正黑體" w:hAnsi="微軟正黑體"/>
          <w:b/>
          <w:color w:val="FF0000"/>
          <w:sz w:val="22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202</w:t>
      </w:r>
      <w:r>
        <w:rPr>
          <w:rFonts w:ascii="微軟正黑體" w:eastAsia="微軟正黑體" w:hAnsi="微軟正黑體"/>
          <w:b/>
          <w:color w:val="FF0000"/>
          <w:sz w:val="22"/>
        </w:rPr>
        <w:t>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5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11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三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至</w:t>
      </w:r>
      <w:r>
        <w:rPr>
          <w:rFonts w:ascii="微軟正黑體" w:eastAsia="微軟正黑體" w:hAnsi="微軟正黑體"/>
          <w:b/>
          <w:color w:val="FF0000"/>
          <w:sz w:val="22"/>
        </w:rPr>
        <w:t>14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六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sz w:val="22"/>
        </w:rPr>
        <w:t>在高雄展覽館展出，每攤位</w:t>
      </w:r>
      <w:r w:rsidRPr="00B042E6">
        <w:rPr>
          <w:rFonts w:ascii="微軟正黑體" w:eastAsia="微軟正黑體" w:hAnsi="微軟正黑體"/>
          <w:b/>
          <w:sz w:val="22"/>
        </w:rPr>
        <w:t>4.3</w:t>
      </w:r>
      <w:r w:rsidRPr="00B042E6">
        <w:rPr>
          <w:rFonts w:ascii="微軟正黑體" w:eastAsia="微軟正黑體" w:hAnsi="微軟正黑體" w:hint="eastAsia"/>
          <w:b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2B1EC4" w:rsidRDefault="002B1EC4" w:rsidP="00086F1C">
      <w:pPr>
        <w:tabs>
          <w:tab w:val="num" w:pos="720"/>
        </w:tabs>
        <w:spacing w:line="320" w:lineRule="exact"/>
        <w:jc w:val="center"/>
        <w:rPr>
          <w:rFonts w:ascii="微軟正黑體" w:eastAsia="微軟正黑體" w:hAnsi="微軟正黑體"/>
          <w:b/>
          <w:sz w:val="18"/>
        </w:rPr>
      </w:pPr>
      <w:r w:rsidRPr="00B042E6">
        <w:rPr>
          <w:rFonts w:ascii="微軟正黑體" w:eastAsia="微軟正黑體" w:hAnsi="微軟正黑體"/>
          <w:b/>
          <w:color w:val="FF0000"/>
          <w:sz w:val="22"/>
        </w:rPr>
        <w:t>20</w:t>
      </w:r>
      <w:r>
        <w:rPr>
          <w:rFonts w:ascii="微軟正黑體" w:eastAsia="微軟正黑體" w:hAnsi="微軟正黑體"/>
          <w:b/>
          <w:color w:val="FF0000"/>
          <w:sz w:val="22"/>
        </w:rPr>
        <w:t>21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年</w:t>
      </w:r>
      <w:r>
        <w:rPr>
          <w:rFonts w:ascii="微軟正黑體" w:eastAsia="微軟正黑體" w:hAnsi="微軟正黑體"/>
          <w:b/>
          <w:color w:val="FF0000"/>
          <w:sz w:val="22"/>
        </w:rPr>
        <w:t>12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月</w:t>
      </w:r>
      <w:r>
        <w:rPr>
          <w:rFonts w:ascii="微軟正黑體" w:eastAsia="微軟正黑體" w:hAnsi="微軟正黑體"/>
          <w:b/>
          <w:color w:val="FF0000"/>
          <w:sz w:val="22"/>
        </w:rPr>
        <w:t>30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日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(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四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)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前報名</w:t>
      </w:r>
      <w:r>
        <w:rPr>
          <w:rFonts w:ascii="微軟正黑體" w:eastAsia="微軟正黑體" w:hAnsi="微軟正黑體" w:hint="eastAsia"/>
          <w:b/>
          <w:color w:val="FF0000"/>
          <w:sz w:val="22"/>
        </w:rPr>
        <w:t>及繳清費用，即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享早鳥優惠</w:t>
      </w:r>
      <w:r w:rsidRPr="00B042E6">
        <w:rPr>
          <w:rFonts w:ascii="微軟正黑體" w:eastAsia="微軟正黑體" w:hAnsi="微軟正黑體" w:hint="eastAsia"/>
          <w:b/>
          <w:sz w:val="22"/>
        </w:rPr>
        <w:t>，每攤位</w:t>
      </w:r>
      <w:r w:rsidRPr="00B042E6">
        <w:rPr>
          <w:rFonts w:ascii="微軟正黑體" w:eastAsia="微軟正黑體" w:hAnsi="微軟正黑體"/>
          <w:b/>
          <w:color w:val="FF0000"/>
          <w:sz w:val="22"/>
        </w:rPr>
        <w:t>3.8</w:t>
      </w:r>
      <w:r w:rsidRPr="00B042E6">
        <w:rPr>
          <w:rFonts w:ascii="微軟正黑體" w:eastAsia="微軟正黑體" w:hAnsi="微軟正黑體" w:hint="eastAsia"/>
          <w:b/>
          <w:color w:val="FF0000"/>
          <w:sz w:val="22"/>
        </w:rPr>
        <w:t>萬元</w:t>
      </w:r>
      <w:r w:rsidRPr="00B042E6">
        <w:rPr>
          <w:rFonts w:ascii="微軟正黑體" w:eastAsia="微軟正黑體" w:hAnsi="微軟正黑體"/>
          <w:b/>
          <w:sz w:val="18"/>
        </w:rPr>
        <w:t>(</w:t>
      </w:r>
      <w:r w:rsidRPr="00B042E6">
        <w:rPr>
          <w:rFonts w:ascii="微軟正黑體" w:eastAsia="微軟正黑體" w:hAnsi="微軟正黑體" w:hint="eastAsia"/>
          <w:b/>
          <w:sz w:val="18"/>
        </w:rPr>
        <w:t>未稅，贈基本裝潢</w:t>
      </w:r>
      <w:r w:rsidRPr="00B042E6">
        <w:rPr>
          <w:rFonts w:ascii="微軟正黑體" w:eastAsia="微軟正黑體" w:hAnsi="微軟正黑體"/>
          <w:b/>
          <w:sz w:val="18"/>
        </w:rPr>
        <w:t>)</w:t>
      </w:r>
    </w:p>
    <w:p w:rsidR="002B1EC4" w:rsidRPr="00D85DB7" w:rsidRDefault="002B1EC4" w:rsidP="00D85DB7">
      <w:pPr>
        <w:rPr>
          <w:rFonts w:ascii="微軟正黑體" w:eastAsia="微軟正黑體" w:hAnsi="微軟正黑體" w:cs="Courier New"/>
          <w:color w:val="000000"/>
          <w:sz w:val="22"/>
          <w:szCs w:val="24"/>
        </w:rPr>
      </w:pPr>
      <w:r w:rsidRPr="00415C83">
        <w:rPr>
          <w:rFonts w:ascii="微軟正黑體" w:eastAsia="微軟正黑體" w:hAnsi="微軟正黑體" w:hint="eastAsia"/>
          <w:sz w:val="22"/>
        </w:rPr>
        <w:t>填表日期：</w:t>
      </w:r>
      <w:r w:rsidRPr="00360AA6">
        <w:rPr>
          <w:rFonts w:ascii="微軟正黑體" w:eastAsia="微軟正黑體" w:hAnsi="微軟正黑體" w:hint="eastAsia"/>
          <w:sz w:val="22"/>
        </w:rPr>
        <w:t xml:space="preserve">　</w:t>
      </w:r>
      <w:r w:rsidRPr="00360AA6">
        <w:rPr>
          <w:rFonts w:ascii="微軟正黑體" w:eastAsia="微軟正黑體" w:hAnsi="微軟正黑體"/>
          <w:sz w:val="22"/>
        </w:rPr>
        <w:t xml:space="preserve">  </w:t>
      </w:r>
      <w:r w:rsidRPr="00415C83">
        <w:rPr>
          <w:rFonts w:ascii="微軟正黑體" w:eastAsia="微軟正黑體" w:hAnsi="微軟正黑體" w:hint="eastAsia"/>
          <w:sz w:val="22"/>
        </w:rPr>
        <w:t>年　　月　　日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 w:hint="eastAsia"/>
          <w:sz w:val="22"/>
        </w:rPr>
        <w:t>報名專線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04-2560-7265 </w:t>
      </w:r>
      <w:r>
        <w:rPr>
          <w:rFonts w:ascii="微軟正黑體" w:eastAsia="微軟正黑體" w:hAnsi="微軟正黑體" w:hint="eastAsia"/>
          <w:sz w:val="22"/>
        </w:rPr>
        <w:t>傳真專線</w:t>
      </w:r>
      <w:r>
        <w:t xml:space="preserve">: </w:t>
      </w:r>
      <w:r>
        <w:rPr>
          <w:rFonts w:ascii="微軟正黑體" w:eastAsia="微軟正黑體" w:hAnsi="微軟正黑體"/>
          <w:sz w:val="22"/>
        </w:rPr>
        <w:t xml:space="preserve">04-2560-1679  </w:t>
      </w:r>
      <w:r w:rsidRPr="00415C83">
        <w:rPr>
          <w:rFonts w:ascii="微軟正黑體" w:eastAsia="微軟正黑體" w:hAnsi="微軟正黑體" w:hint="eastAsia"/>
          <w:sz w:val="22"/>
        </w:rPr>
        <w:t>報名編號：</w:t>
      </w:r>
      <w:r>
        <w:rPr>
          <w:rFonts w:ascii="微軟正黑體" w:eastAsia="微軟正黑體" w:hAnsi="微軟正黑體"/>
          <w:sz w:val="22"/>
        </w:rPr>
        <w:t xml:space="preserve"> </w:t>
      </w:r>
    </w:p>
    <w:tbl>
      <w:tblPr>
        <w:tblW w:w="5229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82"/>
        <w:gridCol w:w="840"/>
        <w:gridCol w:w="1036"/>
        <w:gridCol w:w="1153"/>
        <w:gridCol w:w="576"/>
        <w:gridCol w:w="394"/>
        <w:gridCol w:w="999"/>
        <w:gridCol w:w="851"/>
        <w:gridCol w:w="618"/>
        <w:gridCol w:w="715"/>
        <w:gridCol w:w="381"/>
        <w:gridCol w:w="3053"/>
      </w:tblGrid>
      <w:tr w:rsidR="002B1EC4" w:rsidRPr="00867D68" w:rsidTr="009669E6">
        <w:trPr>
          <w:cantSplit/>
          <w:trHeight w:val="472"/>
          <w:jc w:val="center"/>
        </w:trPr>
        <w:tc>
          <w:tcPr>
            <w:tcW w:w="1551" w:type="pct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2B1EC4" w:rsidRPr="00C03D85" w:rsidRDefault="002B1EC4" w:rsidP="00DA5DD2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 w:rsidRPr="00134604">
              <w:rPr>
                <w:rFonts w:ascii="微軟正黑體" w:eastAsia="微軟正黑體" w:hAnsi="微軟正黑體"/>
                <w:sz w:val="20"/>
                <w:szCs w:val="18"/>
              </w:rPr>
              <w:t xml:space="preserve"> </w:t>
            </w:r>
            <w:r w:rsidRPr="00216CAE">
              <w:rPr>
                <w:rFonts w:ascii="微軟正黑體" w:eastAsia="微軟正黑體" w:hAnsi="微軟正黑體" w:hint="eastAsia"/>
                <w:szCs w:val="24"/>
              </w:rPr>
              <w:t>經濟日報經手人：</w:t>
            </w:r>
            <w:r>
              <w:rPr>
                <w:rFonts w:ascii="微軟正黑體" w:eastAsia="微軟正黑體" w:hAnsi="微軟正黑體" w:hint="eastAsia"/>
              </w:rPr>
              <w:t>張鈞淳</w:t>
            </w:r>
            <w:r>
              <w:rPr>
                <w:noProof/>
              </w:rPr>
              <w:pict>
                <v:shape id="_x0000_s1027" type="#_x0000_t75" alt="描述 : 經濟日報_看見亮點．點亮價值_無陰影" style="position:absolute;left:0;text-align:left;margin-left:36pt;margin-top:792.75pt;width:1in;height:25.4pt;z-index:251657216;visibility:visible;mso-position-horizontal-relative:text;mso-position-vertical-relative:text">
                  <v:imagedata r:id="rId8" o:title=""/>
                </v:shape>
              </w:pict>
            </w:r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  <w:tc>
          <w:tcPr>
            <w:tcW w:w="1563" w:type="pct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7E6E6"/>
            <w:vAlign w:val="center"/>
          </w:tcPr>
          <w:p w:rsidR="002B1EC4" w:rsidRPr="00C03D85" w:rsidRDefault="002B1EC4" w:rsidP="00DA5DD2">
            <w:pPr>
              <w:spacing w:line="260" w:lineRule="exact"/>
              <w:jc w:val="both"/>
              <w:rPr>
                <w:rFonts w:ascii="微軟正黑體" w:eastAsia="微軟正黑體" w:hAnsi="微軟正黑體"/>
                <w:sz w:val="20"/>
                <w:szCs w:val="18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  <w:r>
              <w:rPr>
                <w:rFonts w:ascii="微軟正黑體" w:eastAsia="微軟正黑體" w:hAnsi="微軟正黑體"/>
              </w:rPr>
              <w:t>/line: 0932-516331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auto"/>
              <w:right w:val="single" w:sz="18" w:space="0" w:color="000000"/>
            </w:tcBorders>
            <w:shd w:val="clear" w:color="auto" w:fill="E7E6E6"/>
            <w:vAlign w:val="center"/>
          </w:tcPr>
          <w:p w:rsidR="002B1EC4" w:rsidRPr="00216CAE" w:rsidRDefault="002B1EC4" w:rsidP="00DA5DD2">
            <w:pPr>
              <w:spacing w:line="2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t>linkyou@ms49.hinet.net</w:t>
            </w:r>
          </w:p>
        </w:tc>
      </w:tr>
      <w:tr w:rsidR="002B1EC4" w:rsidRPr="00867D68" w:rsidTr="009669E6">
        <w:trPr>
          <w:cantSplit/>
          <w:trHeight w:val="650"/>
          <w:jc w:val="center"/>
        </w:trPr>
        <w:tc>
          <w:tcPr>
            <w:tcW w:w="556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A91E93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公司名稱</w:t>
            </w:r>
          </w:p>
        </w:tc>
        <w:tc>
          <w:tcPr>
            <w:tcW w:w="1890" w:type="pct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867D6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中文</w:t>
            </w: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  <w:tc>
          <w:tcPr>
            <w:tcW w:w="668" w:type="pct"/>
            <w:gridSpan w:val="2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公司名稱</w:t>
            </w:r>
          </w:p>
        </w:tc>
        <w:tc>
          <w:tcPr>
            <w:tcW w:w="1886" w:type="pct"/>
            <w:gridSpan w:val="3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867D6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英文</w:t>
            </w: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2B1EC4" w:rsidRPr="00867D68" w:rsidTr="009669E6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發票抬頭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統一編號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2B1EC4" w:rsidRPr="00867D68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官方網站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>http://</w:t>
            </w:r>
          </w:p>
        </w:tc>
      </w:tr>
      <w:tr w:rsidR="002B1EC4" w:rsidRPr="00867D68" w:rsidTr="00254EB7">
        <w:trPr>
          <w:cantSplit/>
          <w:trHeight w:val="420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A91E93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發票地址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新細明體" w:hAnsi="新細明體" w:hint="eastAsia"/>
                <w:b/>
              </w:rPr>
              <w:t>□□□</w:t>
            </w:r>
            <w:r w:rsidRPr="00867D68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2B1EC4" w:rsidRPr="00867D68" w:rsidTr="00254EB7">
        <w:trPr>
          <w:cantSplit/>
          <w:trHeight w:val="411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通訊地址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新細明體" w:hAnsi="新細明體" w:hint="eastAsia"/>
                <w:b/>
              </w:rPr>
              <w:t>□□□</w:t>
            </w:r>
            <w:r w:rsidRPr="00867D68">
              <w:rPr>
                <w:rFonts w:ascii="新細明體" w:hAnsi="新細明體"/>
                <w:b/>
              </w:rPr>
              <w:t xml:space="preserve"> </w:t>
            </w:r>
          </w:p>
        </w:tc>
      </w:tr>
      <w:tr w:rsidR="002B1EC4" w:rsidRPr="00867D68" w:rsidTr="009669E6">
        <w:trPr>
          <w:cantSplit/>
          <w:trHeight w:val="415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負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責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聯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絡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ind w:right="800"/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</w:pP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867D6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展場聯絡人姓名</w:t>
            </w: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2B1EC4" w:rsidRPr="00867D68" w:rsidTr="009669E6">
        <w:trPr>
          <w:cantSplit/>
          <w:trHeight w:val="406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電　　話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手　　機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ind w:right="1360"/>
              <w:rPr>
                <w:rFonts w:ascii="微軟正黑體" w:eastAsia="微軟正黑體" w:hAnsi="微軟正黑體"/>
                <w:color w:val="BFBFBF"/>
              </w:rPr>
            </w:pP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(</w:t>
            </w:r>
            <w:r w:rsidRPr="00867D68">
              <w:rPr>
                <w:rFonts w:ascii="微軟正黑體" w:eastAsia="微軟正黑體" w:hAnsi="微軟正黑體" w:hint="eastAsia"/>
                <w:color w:val="BFBFBF"/>
                <w:sz w:val="20"/>
                <w:szCs w:val="20"/>
              </w:rPr>
              <w:t>展場聯絡人手機</w:t>
            </w:r>
            <w:r w:rsidRPr="00867D68">
              <w:rPr>
                <w:rFonts w:ascii="微軟正黑體" w:eastAsia="微軟正黑體" w:hAnsi="微軟正黑體"/>
                <w:color w:val="BFBFBF"/>
                <w:sz w:val="20"/>
                <w:szCs w:val="20"/>
              </w:rPr>
              <w:t>)</w:t>
            </w:r>
          </w:p>
        </w:tc>
      </w:tr>
      <w:tr w:rsidR="002B1EC4" w:rsidRPr="00867D68" w:rsidTr="009669E6">
        <w:trPr>
          <w:cantSplit/>
          <w:trHeight w:val="414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傳　　真</w:t>
            </w:r>
          </w:p>
        </w:tc>
        <w:tc>
          <w:tcPr>
            <w:tcW w:w="1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/>
                <w:sz w:val="22"/>
              </w:rPr>
              <w:t>E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－</w:t>
            </w:r>
            <w:r w:rsidRPr="00867D68">
              <w:rPr>
                <w:rFonts w:ascii="微軟正黑體" w:eastAsia="微軟正黑體" w:hAnsi="微軟正黑體"/>
                <w:sz w:val="22"/>
              </w:rPr>
              <w:t>mail</w:t>
            </w: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 </w:t>
            </w:r>
          </w:p>
        </w:tc>
      </w:tr>
      <w:tr w:rsidR="002B1EC4" w:rsidRPr="00867D68" w:rsidTr="003105D6">
        <w:trPr>
          <w:cantSplit/>
          <w:trHeight w:val="642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參展區別</w:t>
            </w:r>
          </w:p>
        </w:tc>
        <w:tc>
          <w:tcPr>
            <w:tcW w:w="44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 w:rsidRPr="00E10864">
              <w:rPr>
                <w:rFonts w:ascii="新細明體" w:hAnsi="新細明體" w:hint="eastAsia"/>
              </w:rPr>
              <w:t>□</w:t>
            </w:r>
            <w:r w:rsidRPr="00E33B2C">
              <w:rPr>
                <w:rFonts w:ascii="微軟正黑體" w:eastAsia="微軟正黑體" w:hAnsi="微軟正黑體" w:hint="eastAsia"/>
              </w:rPr>
              <w:t>化工專區</w:t>
            </w:r>
            <w:r w:rsidRPr="00E10864">
              <w:rPr>
                <w:rFonts w:ascii="微軟正黑體" w:eastAsia="微軟正黑體" w:hAnsi="微軟正黑體" w:hint="eastAsia"/>
              </w:rPr>
              <w:t xml:space="preserve">　　　</w:t>
            </w:r>
            <w:r w:rsidRPr="00E10864">
              <w:rPr>
                <w:rFonts w:ascii="新細明體" w:hAnsi="新細明體" w:hint="eastAsia"/>
              </w:rPr>
              <w:t>□</w:t>
            </w:r>
            <w:r w:rsidRPr="00E33B2C">
              <w:rPr>
                <w:rFonts w:ascii="微軟正黑體" w:eastAsia="微軟正黑體" w:hAnsi="微軟正黑體" w:hint="eastAsia"/>
              </w:rPr>
              <w:t>儀器</w:t>
            </w:r>
            <w:r w:rsidRPr="00E10864">
              <w:rPr>
                <w:rFonts w:ascii="微軟正黑體" w:eastAsia="微軟正黑體" w:hAnsi="微軟正黑體" w:hint="eastAsia"/>
              </w:rPr>
              <w:t xml:space="preserve">專區　　　</w:t>
            </w:r>
            <w:r w:rsidRPr="00E10864">
              <w:rPr>
                <w:rFonts w:ascii="新細明體" w:hAnsi="新細明體" w:hint="eastAsia"/>
              </w:rPr>
              <w:t>□</w:t>
            </w:r>
            <w:r w:rsidRPr="00E10864">
              <w:rPr>
                <w:rFonts w:ascii="微軟正黑體" w:eastAsia="微軟正黑體" w:hAnsi="微軟正黑體" w:cs="新細明體" w:hint="eastAsia"/>
              </w:rPr>
              <w:t>公協會專區</w:t>
            </w:r>
            <w:r w:rsidRPr="00E10864">
              <w:rPr>
                <w:rFonts w:ascii="微軟正黑體" w:eastAsia="微軟正黑體" w:hAnsi="微軟正黑體" w:cs="新細明體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新細明體"/>
                <w:u w:val="single"/>
              </w:rPr>
              <w:t xml:space="preserve">      </w:t>
            </w:r>
            <w:r w:rsidRPr="00E10864">
              <w:rPr>
                <w:rFonts w:ascii="微軟正黑體" w:eastAsia="微軟正黑體" w:hAnsi="微軟正黑體" w:cs="新細明體"/>
                <w:u w:val="single"/>
              </w:rPr>
              <w:t xml:space="preserve"> </w:t>
            </w:r>
          </w:p>
        </w:tc>
      </w:tr>
      <w:tr w:rsidR="002B1EC4" w:rsidRPr="00867D68" w:rsidTr="009669E6">
        <w:trPr>
          <w:cantSplit/>
          <w:trHeight w:val="72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參展攤位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/>
              </w:rPr>
              <w:t xml:space="preserve"> 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 w:hint="eastAsia"/>
              </w:rPr>
              <w:t>個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參展產品</w:t>
            </w:r>
          </w:p>
        </w:tc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2B1EC4" w:rsidRPr="00867D68" w:rsidTr="009669E6">
        <w:trPr>
          <w:cantSplit/>
          <w:trHeight w:val="519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費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用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A84DE7" w:rsidRDefault="002B1EC4" w:rsidP="00254EB7">
            <w:pPr>
              <w:pStyle w:val="PlainText"/>
              <w:spacing w:line="260" w:lineRule="exact"/>
              <w:jc w:val="both"/>
              <w:rPr>
                <w:rFonts w:ascii="微軟正黑體" w:eastAsia="微軟正黑體" w:hAnsi="微軟正黑體" w:cs="Courier New"/>
              </w:rPr>
            </w:pPr>
            <w:r w:rsidRPr="00A84DE7">
              <w:rPr>
                <w:rFonts w:ascii="微軟正黑體" w:eastAsia="微軟正黑體" w:hAnsi="微軟正黑體" w:cs="Courier New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A84DE7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A84DE7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  <w:r>
              <w:rPr>
                <w:rFonts w:ascii="微軟正黑體" w:eastAsia="微軟正黑體" w:hAnsi="微軟正黑體" w:cs="Courier New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A91E93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  <w:sz w:val="22"/>
                <w:szCs w:val="22"/>
              </w:rPr>
            </w:pPr>
            <w:r w:rsidRPr="00A91E93">
              <w:rPr>
                <w:rFonts w:ascii="微軟正黑體" w:eastAsia="微軟正黑體" w:hAnsi="微軟正黑體" w:cs="Courier New" w:hint="eastAsia"/>
                <w:sz w:val="22"/>
                <w:szCs w:val="22"/>
              </w:rPr>
              <w:t>營業稅</w:t>
            </w:r>
            <w:r w:rsidRPr="00A91E93">
              <w:rPr>
                <w:rFonts w:ascii="微軟正黑體" w:eastAsia="微軟正黑體" w:hAnsi="微軟正黑體" w:cs="Courier New"/>
                <w:sz w:val="22"/>
                <w:szCs w:val="22"/>
              </w:rPr>
              <w:t>5%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A84DE7" w:rsidRDefault="002B1EC4" w:rsidP="00254EB7">
            <w:pPr>
              <w:pStyle w:val="PlainText"/>
              <w:spacing w:line="260" w:lineRule="exact"/>
              <w:jc w:val="center"/>
              <w:rPr>
                <w:rFonts w:ascii="微軟正黑體" w:eastAsia="微軟正黑體" w:hAnsi="微軟正黑體" w:cs="Courier New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2B1EC4" w:rsidRPr="00A84DE7" w:rsidRDefault="002B1EC4" w:rsidP="00254EB7">
            <w:pPr>
              <w:pStyle w:val="PlainText"/>
              <w:spacing w:line="260" w:lineRule="exact"/>
              <w:ind w:left="7"/>
              <w:jc w:val="center"/>
              <w:rPr>
                <w:rFonts w:ascii="微軟正黑體" w:eastAsia="微軟正黑體" w:hAnsi="微軟正黑體" w:cs="Courier New"/>
              </w:rPr>
            </w:pPr>
            <w:r w:rsidRPr="008C58D6">
              <w:rPr>
                <w:rFonts w:ascii="微軟正黑體" w:eastAsia="微軟正黑體" w:hAnsi="微軟正黑體" w:cs="Courier New" w:hint="eastAsia"/>
                <w:sz w:val="22"/>
              </w:rPr>
              <w:t>元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基本裝潢</w:t>
            </w:r>
          </w:p>
        </w:tc>
        <w:tc>
          <w:tcPr>
            <w:tcW w:w="156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:rsidR="002B1EC4" w:rsidRPr="00A91E93" w:rsidRDefault="002B1EC4" w:rsidP="00254EB7">
            <w:pPr>
              <w:rPr>
                <w:rFonts w:ascii="微軟正黑體" w:eastAsia="微軟正黑體" w:hAnsi="微軟正黑體" w:cs="Courier New"/>
                <w:sz w:val="22"/>
              </w:rPr>
            </w:pPr>
            <w:r w:rsidRPr="00867D68">
              <w:rPr>
                <w:rFonts w:hint="eastAsia"/>
                <w:sz w:val="22"/>
              </w:rPr>
              <w:t>□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需要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867D68">
              <w:rPr>
                <w:rFonts w:hint="eastAsia"/>
                <w:sz w:val="22"/>
              </w:rPr>
              <w:t>□</w:t>
            </w:r>
            <w:r w:rsidRPr="00A91E93">
              <w:rPr>
                <w:rFonts w:ascii="微軟正黑體" w:eastAsia="微軟正黑體" w:hAnsi="微軟正黑體" w:cs="Courier New" w:hint="eastAsia"/>
                <w:sz w:val="22"/>
              </w:rPr>
              <w:t>不需要</w:t>
            </w:r>
          </w:p>
          <w:p w:rsidR="002B1EC4" w:rsidRPr="00867D68" w:rsidRDefault="002B1EC4" w:rsidP="00254EB7">
            <w:pPr>
              <w:spacing w:line="24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867D68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※大會贈攤、自行委外裝潢者，不提供基本裝潢，若需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基本裝潢，每攤另計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4,000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元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(</w:t>
            </w:r>
            <w:r w:rsidRPr="00136AC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4"/>
              </w:rPr>
              <w:t>稅外</w:t>
            </w:r>
            <w:r w:rsidRPr="00136ACD">
              <w:rPr>
                <w:rFonts w:ascii="微軟正黑體" w:eastAsia="微軟正黑體" w:hAnsi="微軟正黑體"/>
                <w:b/>
                <w:color w:val="FF0000"/>
                <w:sz w:val="20"/>
                <w:szCs w:val="24"/>
              </w:rPr>
              <w:t>)</w:t>
            </w:r>
          </w:p>
        </w:tc>
      </w:tr>
      <w:tr w:rsidR="002B1EC4" w:rsidRPr="00867D68" w:rsidTr="009669E6">
        <w:trPr>
          <w:cantSplit/>
          <w:trHeight w:val="693"/>
          <w:jc w:val="center"/>
        </w:trPr>
        <w:tc>
          <w:tcPr>
            <w:tcW w:w="556" w:type="pct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總</w:t>
            </w:r>
            <w:r w:rsidRPr="00867D68">
              <w:rPr>
                <w:rFonts w:ascii="微軟正黑體" w:eastAsia="微軟正黑體" w:hAnsi="微軟正黑體"/>
                <w:sz w:val="22"/>
              </w:rPr>
              <w:t xml:space="preserve">    </w:t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計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 w:hint="eastAsia"/>
              </w:rPr>
              <w:t>新台幣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 w:hint="eastAsia"/>
              </w:rPr>
              <w:t>元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經濟日報</w:t>
            </w:r>
            <w:r w:rsidRPr="00A91E93">
              <w:rPr>
                <w:rFonts w:ascii="微軟正黑體" w:eastAsia="微軟正黑體" w:hAnsi="微軟正黑體" w:cs="新細明體"/>
                <w:sz w:val="22"/>
              </w:rPr>
              <w:br/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經手人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5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1" w:type="pct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254EB7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B1EC4" w:rsidRPr="00867D68" w:rsidTr="00254EB7">
        <w:trPr>
          <w:cantSplit/>
          <w:trHeight w:val="2715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公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司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負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責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人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簽</w:t>
            </w:r>
          </w:p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EC4" w:rsidRPr="00867D68" w:rsidRDefault="002B1EC4" w:rsidP="00254EB7">
            <w:pPr>
              <w:spacing w:line="2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55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2B1EC4" w:rsidRPr="00867D68" w:rsidRDefault="002B1EC4" w:rsidP="005E673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一、本報名表即為經濟日報收費依據。</w:t>
            </w:r>
          </w:p>
          <w:p w:rsidR="002B1EC4" w:rsidRPr="00867D68" w:rsidRDefault="002B1EC4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二、報名時每攤位須繳訂金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10,000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元，匯款至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合作金庫忠孝分行</w:t>
            </w:r>
          </w:p>
          <w:p w:rsidR="002B1EC4" w:rsidRPr="00867D68" w:rsidRDefault="002B1EC4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帳號：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0450705012551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，戶名：聯合報股份有限公司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，餘款可開立「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聯合報股份有限公司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」抬頭，民國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111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年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月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18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日前兌現之支票支付。</w:t>
            </w:r>
          </w:p>
          <w:p w:rsidR="002B1EC4" w:rsidRPr="00867D68" w:rsidRDefault="002B1EC4" w:rsidP="005E6732">
            <w:pPr>
              <w:widowControl/>
              <w:shd w:val="clear" w:color="auto" w:fill="FFFFFF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kern w:val="0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color w:val="FF0000"/>
                <w:kern w:val="0"/>
                <w:sz w:val="16"/>
                <w:szCs w:val="16"/>
              </w:rPr>
              <w:t>★不受理現金繳費</w:t>
            </w:r>
            <w:r w:rsidRPr="00867D6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，禁止背書轉讓並掛號郵寄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至：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22161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新北市汐止區大同路一段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369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號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樓，經濟日報工商服務部服務組收，電話：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02-86925588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分機</w:t>
            </w:r>
            <w:r w:rsidRPr="00867D68">
              <w:rPr>
                <w:rFonts w:ascii="微軟正黑體" w:eastAsia="微軟正黑體" w:hAnsi="微軟正黑體"/>
                <w:kern w:val="0"/>
                <w:sz w:val="16"/>
                <w:szCs w:val="16"/>
              </w:rPr>
              <w:t>2292</w:t>
            </w:r>
            <w:r w:rsidRPr="00867D68">
              <w:rPr>
                <w:rFonts w:ascii="微軟正黑體" w:eastAsia="微軟正黑體" w:hAnsi="微軟正黑體" w:hint="eastAsia"/>
                <w:kern w:val="0"/>
                <w:sz w:val="16"/>
                <w:szCs w:val="16"/>
              </w:rPr>
              <w:t>。</w:t>
            </w:r>
          </w:p>
          <w:p w:rsidR="002B1EC4" w:rsidRPr="00867D68" w:rsidRDefault="002B1EC4" w:rsidP="005E6732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三、完成報名手續之廠商，如因故無法參展，退展或變更展期辦法：</w:t>
            </w:r>
          </w:p>
          <w:p w:rsidR="002B1EC4" w:rsidRPr="00867D68" w:rsidRDefault="002B1EC4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 w:left="170" w:hanging="17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</w:p>
          <w:p w:rsidR="002B1EC4" w:rsidRPr="00867D68" w:rsidRDefault="002B1EC4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於協調會前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個工作天及協調會後退展，每攤位退還一萬元。</w:t>
            </w:r>
          </w:p>
          <w:p w:rsidR="002B1EC4" w:rsidRPr="00867D68" w:rsidRDefault="002B1EC4" w:rsidP="005E6732">
            <w:pPr>
              <w:pStyle w:val="ListParagraph"/>
              <w:widowControl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867D68">
              <w:rPr>
                <w:rFonts w:ascii="微軟正黑體" w:eastAsia="微軟正黑體" w:hAnsi="微軟正黑體"/>
                <w:sz w:val="16"/>
                <w:szCs w:val="16"/>
              </w:rPr>
              <w:t>5</w:t>
            </w: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2B1EC4" w:rsidRPr="00867D68" w:rsidRDefault="002B1EC4" w:rsidP="005E6732">
            <w:pPr>
              <w:widowControl/>
              <w:spacing w:line="20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6"/>
                <w:szCs w:val="16"/>
              </w:rPr>
              <w:t>四、</w:t>
            </w:r>
            <w:r w:rsidRPr="00867D68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未於協調會前繳清費用者，不得選位，亦不得參展。</w:t>
            </w:r>
          </w:p>
        </w:tc>
      </w:tr>
      <w:tr w:rsidR="002B1EC4" w:rsidRPr="00867D68" w:rsidTr="00254EB7">
        <w:trPr>
          <w:cantSplit/>
          <w:trHeight w:val="2031"/>
          <w:jc w:val="center"/>
        </w:trPr>
        <w:tc>
          <w:tcPr>
            <w:tcW w:w="174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2B1EC4" w:rsidRPr="00867D68" w:rsidRDefault="002B1EC4" w:rsidP="00254EB7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67D68">
              <w:rPr>
                <w:rFonts w:ascii="微軟正黑體" w:eastAsia="微軟正黑體" w:hAnsi="微軟正黑體" w:hint="eastAsia"/>
                <w:sz w:val="22"/>
              </w:rPr>
              <w:t>參展</w:t>
            </w:r>
            <w:r w:rsidRPr="00867D68">
              <w:rPr>
                <w:rFonts w:ascii="微軟正黑體" w:eastAsia="微軟正黑體" w:hAnsi="微軟正黑體"/>
                <w:sz w:val="22"/>
              </w:rPr>
              <w:br/>
            </w:r>
            <w:r w:rsidRPr="00867D68">
              <w:rPr>
                <w:rFonts w:ascii="微軟正黑體" w:eastAsia="微軟正黑體" w:hAnsi="微軟正黑體" w:hint="eastAsia"/>
                <w:sz w:val="22"/>
              </w:rPr>
              <w:t>公約</w:t>
            </w:r>
          </w:p>
        </w:tc>
        <w:tc>
          <w:tcPr>
            <w:tcW w:w="4826" w:type="pct"/>
            <w:gridSpan w:val="11"/>
            <w:tcBorders>
              <w:top w:val="single" w:sz="4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參展廠商不得將攤位私下轉讓、出租、合併或以非報名時的公司名稱、展品展出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，如有違反，主辦單位即取消其參展權利，已繳費用不予退還，並禁止該商參加下屆本項展覽。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867D68">
              <w:rPr>
                <w:rFonts w:ascii="微軟正黑體" w:eastAsia="微軟正黑體" w:hAnsi="微軟正黑體" w:hint="eastAsia"/>
                <w:kern w:val="0"/>
                <w:sz w:val="13"/>
                <w:szCs w:val="13"/>
                <w:shd w:val="clear" w:color="auto" w:fill="FFFFFF"/>
              </w:rPr>
              <w:t>參展廠商展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  <w:shd w:val="clear" w:color="auto" w:fill="FFFFFF"/>
              </w:rPr>
              <w:t>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參展廠商進出場期間須自行配戴安全帽，並配合展館技術作業準則，若因攤位施工不當</w:t>
            </w:r>
            <w:r w:rsidRPr="00B042E6">
              <w:rPr>
                <w:rFonts w:ascii="微軟正黑體" w:eastAsia="微軟正黑體" w:hAnsi="微軟正黑體" w:cs="新細明體" w:hint="eastAsia"/>
                <w:kern w:val="0"/>
                <w:sz w:val="13"/>
                <w:szCs w:val="13"/>
              </w:rPr>
              <w:t>、未做相關安全及地面防護措施</w:t>
            </w: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，導致展場設施或鄰近參展廠商的展品受到損害，須負完全賠償責任。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除主辦單位投保公共意外責任險，並僱請保全人員負責展場安全維護外，請參展廠商在進退場、展出期間自行保管各項物品、展品，並辦理相關竊盜及意外損失險，主辦單位不負物品、展品的保管責任。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B042E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3"/>
                <w:szCs w:val="13"/>
              </w:rPr>
              <w:t>展示會若逢天災、疫情、罷工、國家緊急動員等不可抗力的因素，必須延期或縮短，主辦單位不予退費亦不負擔任何賠償責任。</w:t>
            </w:r>
          </w:p>
          <w:p w:rsidR="002B1EC4" w:rsidRPr="00B042E6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3"/>
                <w:szCs w:val="13"/>
              </w:rPr>
            </w:pPr>
            <w:r w:rsidRPr="00867D68">
              <w:rPr>
                <w:rFonts w:ascii="微軟正黑體" w:eastAsia="微軟正黑體" w:hAnsi="微軟正黑體" w:hint="eastAsia"/>
                <w:color w:val="000000"/>
                <w:sz w:val="13"/>
                <w:szCs w:val="13"/>
              </w:rPr>
              <w:t>各項規定如有未盡事宜，主辦單位將以所有參展廠商最大利益為前提修正、調整，並向參展廠商說明，惟廠商不得有異議。</w:t>
            </w:r>
          </w:p>
          <w:p w:rsidR="002B1EC4" w:rsidRPr="0023009A" w:rsidRDefault="002B1EC4" w:rsidP="00254EB7">
            <w:pPr>
              <w:pStyle w:val="ListParagraph"/>
              <w:widowControl/>
              <w:numPr>
                <w:ilvl w:val="0"/>
                <w:numId w:val="9"/>
              </w:numPr>
              <w:spacing w:line="200" w:lineRule="exact"/>
              <w:ind w:leftChars="0" w:left="170" w:hanging="170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4"/>
                <w:szCs w:val="16"/>
              </w:rPr>
            </w:pPr>
            <w:r w:rsidRPr="00867D68">
              <w:rPr>
                <w:rFonts w:ascii="微軟正黑體" w:eastAsia="微軟正黑體" w:hAnsi="微軟正黑體" w:hint="eastAsia"/>
                <w:sz w:val="13"/>
                <w:szCs w:val="13"/>
              </w:rPr>
              <w:t>本展為專業展，</w:t>
            </w:r>
            <w:r w:rsidRPr="00867D68">
              <w:rPr>
                <w:rFonts w:ascii="微軟正黑體" w:eastAsia="微軟正黑體" w:hAnsi="微軟正黑體"/>
                <w:sz w:val="13"/>
                <w:szCs w:val="13"/>
              </w:rPr>
              <w:t>12</w:t>
            </w:r>
            <w:r w:rsidRPr="00867D68">
              <w:rPr>
                <w:rFonts w:ascii="微軟正黑體" w:eastAsia="微軟正黑體" w:hAnsi="微軟正黑體" w:hint="eastAsia"/>
                <w:sz w:val="13"/>
                <w:szCs w:val="13"/>
              </w:rPr>
              <w:t>歲以下嬰兒與兒童謝絕入場。</w:t>
            </w:r>
          </w:p>
        </w:tc>
      </w:tr>
      <w:tr w:rsidR="002B1EC4" w:rsidRPr="00867D68" w:rsidTr="009669E6">
        <w:trPr>
          <w:cantSplit/>
          <w:trHeight w:val="481"/>
          <w:jc w:val="center"/>
        </w:trPr>
        <w:tc>
          <w:tcPr>
            <w:tcW w:w="1027" w:type="pct"/>
            <w:gridSpan w:val="3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2" w:space="0" w:color="auto"/>
            </w:tcBorders>
            <w:vAlign w:val="center"/>
          </w:tcPr>
          <w:p w:rsidR="002B1EC4" w:rsidRPr="00D83B57" w:rsidRDefault="002B1EC4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4F4F7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自動化系列聯展備註</w:t>
            </w:r>
          </w:p>
        </w:tc>
        <w:tc>
          <w:tcPr>
            <w:tcW w:w="2087" w:type="pct"/>
            <w:gridSpan w:val="6"/>
            <w:tcBorders>
              <w:top w:val="single" w:sz="18" w:space="0" w:color="000000"/>
              <w:left w:val="single" w:sz="2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2B1EC4" w:rsidRPr="00D83B57" w:rsidRDefault="002B1EC4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302524">
              <w:rPr>
                <w:rFonts w:ascii="微軟正黑體" w:eastAsia="微軟正黑體" w:hAnsi="微軟正黑體" w:cs="新細明體"/>
                <w:kern w:val="0"/>
                <w:szCs w:val="16"/>
              </w:rPr>
              <w:t xml:space="preserve">  </w:t>
            </w:r>
          </w:p>
        </w:tc>
        <w:tc>
          <w:tcPr>
            <w:tcW w:w="498" w:type="pct"/>
            <w:gridSpan w:val="2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:rsidR="002B1EC4" w:rsidRPr="00D83B57" w:rsidRDefault="002B1EC4" w:rsidP="00254EB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BB316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16"/>
              </w:rPr>
              <w:t>編號</w:t>
            </w:r>
          </w:p>
        </w:tc>
        <w:tc>
          <w:tcPr>
            <w:tcW w:w="1388" w:type="pct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B1EC4" w:rsidRPr="00D83B57" w:rsidRDefault="002B1EC4" w:rsidP="00254EB7">
            <w:pPr>
              <w:widowControl/>
              <w:spacing w:line="20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</w:tr>
    </w:tbl>
    <w:p w:rsidR="002B1EC4" w:rsidRPr="00D85DB7" w:rsidRDefault="002B1EC4" w:rsidP="00D85DB7">
      <w:pPr>
        <w:rPr>
          <w:rFonts w:ascii="微軟正黑體" w:eastAsia="微軟正黑體" w:hAnsi="微軟正黑體"/>
          <w:sz w:val="22"/>
          <w:szCs w:val="21"/>
        </w:rPr>
      </w:pPr>
      <w:r w:rsidRPr="007030B5">
        <w:rPr>
          <w:rFonts w:ascii="微軟正黑體" w:eastAsia="微軟正黑體" w:hAnsi="微軟正黑體" w:hint="eastAsia"/>
          <w:sz w:val="22"/>
          <w:szCs w:val="21"/>
        </w:rPr>
        <w:t>展覽服務諮詢專線：經濟日報</w:t>
      </w:r>
      <w:r>
        <w:rPr>
          <w:rFonts w:ascii="微軟正黑體" w:eastAsia="微軟正黑體" w:hAnsi="微軟正黑體"/>
          <w:sz w:val="22"/>
          <w:szCs w:val="21"/>
        </w:rPr>
        <w:t xml:space="preserve"> </w:t>
      </w:r>
      <w:r>
        <w:rPr>
          <w:rFonts w:ascii="微軟正黑體" w:eastAsia="微軟正黑體" w:hAnsi="微軟正黑體" w:hint="eastAsia"/>
        </w:rPr>
        <w:t>張鈞淳</w:t>
      </w:r>
      <w:r>
        <w:rPr>
          <w:noProof/>
        </w:rPr>
        <w:pict>
          <v:shape id="_x0000_s1028" type="#_x0000_t75" alt="描述 : 經濟日報_看見亮點．點亮價值_無陰影" style="position:absolute;margin-left:36pt;margin-top:792.75pt;width:1in;height:25.4pt;z-index:251660288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 w:hint="eastAsia"/>
        </w:rPr>
        <w:t>小姐</w:t>
      </w:r>
      <w:r>
        <w:rPr>
          <w:noProof/>
        </w:rPr>
        <w:pict>
          <v:shape id="_x0000_s1029" type="#_x0000_t75" alt="描述 : 經濟日報_看見亮點．點亮價值_無陰影" style="position:absolute;margin-left:36pt;margin-top:792.75pt;width:1in;height:25.4pt;z-index:251659264;visibility:visible;mso-position-horizontal-relative:text;mso-position-vertical-relative:text">
            <v:imagedata r:id="rId8" o:title=""/>
          </v:shape>
        </w:pic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手機</w:t>
      </w:r>
      <w:r>
        <w:rPr>
          <w:rFonts w:ascii="微軟正黑體" w:eastAsia="微軟正黑體" w:hAnsi="微軟正黑體"/>
        </w:rPr>
        <w:t>/line: 0932-516331</w:t>
      </w:r>
      <w:r>
        <w:rPr>
          <w:noProof/>
        </w:rPr>
        <w:pict>
          <v:shape id="_x0000_s1030" type="#_x0000_t75" alt="描述 : 經濟日報_看見亮點．點亮價值_無陰影" style="position:absolute;margin-left:36pt;margin-top:792.75pt;width:1in;height:25.4pt;z-index:251658240;visibility:visibl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 id="圖片 1" o:spid="_x0000_s1031" type="#_x0000_t75" alt="描述 : 經濟日報_看見亮點．點亮價值_無陰影" style="position:absolute;margin-left:36pt;margin-top:792.75pt;width:1in;height:25.4pt;z-index:251656192;visibility:visible;mso-position-horizontal-relative:text;mso-position-vertical-relative:text">
            <v:imagedata r:id="rId8" o:title=""/>
          </v:shape>
        </w:pict>
      </w:r>
    </w:p>
    <w:sectPr w:rsidR="002B1EC4" w:rsidRPr="00D85DB7" w:rsidSect="00B0696B">
      <w:footerReference w:type="default" r:id="rId9"/>
      <w:pgSz w:w="11900" w:h="16840"/>
      <w:pgMar w:top="993" w:right="720" w:bottom="720" w:left="720" w:header="851" w:footer="336" w:gutter="0"/>
      <w:cols w:space="425"/>
      <w:formProt w:val="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EC4" w:rsidRDefault="002B1EC4" w:rsidP="00E2669F">
      <w:pPr>
        <w:spacing w:line="240" w:lineRule="auto"/>
      </w:pPr>
      <w:r>
        <w:separator/>
      </w:r>
    </w:p>
  </w:endnote>
  <w:endnote w:type="continuationSeparator" w:id="0">
    <w:p w:rsidR="002B1EC4" w:rsidRDefault="002B1EC4" w:rsidP="00E26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C4" w:rsidRPr="004A4DAD" w:rsidRDefault="002B1EC4" w:rsidP="004A4DAD">
    <w:pPr>
      <w:pStyle w:val="Footer"/>
      <w:jc w:val="right"/>
      <w:rPr>
        <w:rFonts w:ascii="微軟正黑體" w:eastAsia="微軟正黑體" w:hAnsi="微軟正黑體"/>
      </w:rPr>
    </w:pPr>
    <w:r w:rsidRPr="004F07D4">
      <w:rPr>
        <w:rFonts w:ascii="微軟正黑體" w:eastAsia="微軟正黑體" w:hAnsi="微軟正黑體"/>
      </w:rPr>
      <w:t>20</w:t>
    </w:r>
    <w:r>
      <w:rPr>
        <w:rFonts w:ascii="微軟正黑體" w:eastAsia="微軟正黑體" w:hAnsi="微軟正黑體"/>
      </w:rPr>
      <w:t>22</w:t>
    </w:r>
    <w:r w:rsidRPr="004F07D4">
      <w:rPr>
        <w:rFonts w:ascii="微軟正黑體" w:eastAsia="微軟正黑體" w:hAnsi="微軟正黑體" w:hint="eastAsia"/>
      </w:rPr>
      <w:t>高雄</w:t>
    </w:r>
    <w:r>
      <w:rPr>
        <w:rFonts w:ascii="微軟正黑體" w:eastAsia="微軟正黑體" w:hAnsi="微軟正黑體" w:hint="eastAsia"/>
      </w:rPr>
      <w:t>國際儀器化工</w:t>
    </w:r>
    <w:r w:rsidRPr="004F07D4">
      <w:rPr>
        <w:rFonts w:ascii="微軟正黑體" w:eastAsia="微軟正黑體" w:hAnsi="微軟正黑體" w:hint="eastAsia"/>
      </w:rPr>
      <w:t>展</w:t>
    </w:r>
    <w:r w:rsidRPr="004F07D4">
      <w:rPr>
        <w:rFonts w:ascii="微軟正黑體" w:eastAsia="微軟正黑體" w:hAnsi="微軟正黑體"/>
      </w:rPr>
      <w:t xml:space="preserve"> </w:t>
    </w:r>
    <w:r>
      <w:rPr>
        <w:rFonts w:ascii="微軟正黑體" w:eastAsia="微軟正黑體" w:hAnsi="微軟正黑體" w:hint="eastAsia"/>
      </w:rPr>
      <w:t>報名表</w:t>
    </w:r>
    <w:r w:rsidRPr="004F07D4">
      <w:rPr>
        <w:rFonts w:ascii="微軟正黑體" w:eastAsia="微軟正黑體" w:hAnsi="微軟正黑體"/>
      </w:rPr>
      <w:t>v</w:t>
    </w:r>
    <w:r>
      <w:rPr>
        <w:rFonts w:ascii="微軟正黑體" w:eastAsia="微軟正黑體" w:hAnsi="微軟正黑體"/>
      </w:rPr>
      <w:t>210720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EC4" w:rsidRDefault="002B1EC4" w:rsidP="00E2669F">
      <w:pPr>
        <w:spacing w:line="240" w:lineRule="auto"/>
      </w:pPr>
      <w:r>
        <w:separator/>
      </w:r>
    </w:p>
  </w:footnote>
  <w:footnote w:type="continuationSeparator" w:id="0">
    <w:p w:rsidR="002B1EC4" w:rsidRDefault="002B1EC4" w:rsidP="00E26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8F"/>
    <w:multiLevelType w:val="hybridMultilevel"/>
    <w:tmpl w:val="6B202542"/>
    <w:lvl w:ilvl="0" w:tplc="C8584BBA">
      <w:start w:val="1"/>
      <w:numFmt w:val="decimal"/>
      <w:lvlText w:val="%1."/>
      <w:lvlJc w:val="left"/>
      <w:pPr>
        <w:ind w:left="70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  <w:rPr>
        <w:rFonts w:cs="Times New Roman"/>
      </w:rPr>
    </w:lvl>
  </w:abstractNum>
  <w:abstractNum w:abstractNumId="1">
    <w:nsid w:val="086D729D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2">
    <w:nsid w:val="0C8D1CFB"/>
    <w:multiLevelType w:val="hybridMultilevel"/>
    <w:tmpl w:val="F2D0B212"/>
    <w:lvl w:ilvl="0" w:tplc="83828C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8972A2"/>
    <w:multiLevelType w:val="hybridMultilevel"/>
    <w:tmpl w:val="393ABCCE"/>
    <w:lvl w:ilvl="0" w:tplc="939C75A8">
      <w:start w:val="1"/>
      <w:numFmt w:val="decimal"/>
      <w:lvlText w:val="%1."/>
      <w:lvlJc w:val="right"/>
      <w:pPr>
        <w:tabs>
          <w:tab w:val="num" w:pos="284"/>
        </w:tabs>
        <w:ind w:left="284" w:firstLine="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7BC3A6E"/>
    <w:multiLevelType w:val="hybridMultilevel"/>
    <w:tmpl w:val="C9D44F40"/>
    <w:lvl w:ilvl="0" w:tplc="B58EB9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  <w:rPr>
        <w:rFonts w:cs="Times New Roman"/>
      </w:rPr>
    </w:lvl>
  </w:abstractNum>
  <w:abstractNum w:abstractNumId="5">
    <w:nsid w:val="1AC47CE8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6">
    <w:nsid w:val="1C4D7426"/>
    <w:multiLevelType w:val="hybridMultilevel"/>
    <w:tmpl w:val="4ED24744"/>
    <w:lvl w:ilvl="0" w:tplc="C75A7F9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EE86C17"/>
    <w:multiLevelType w:val="hybridMultilevel"/>
    <w:tmpl w:val="DDCC75A2"/>
    <w:lvl w:ilvl="0" w:tplc="60BA43A0">
      <w:start w:val="1"/>
      <w:numFmt w:val="japaneseCounting"/>
      <w:lvlText w:val="%1、"/>
      <w:lvlJc w:val="left"/>
      <w:pPr>
        <w:ind w:left="400" w:hanging="40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367A1E0A"/>
    <w:multiLevelType w:val="hybridMultilevel"/>
    <w:tmpl w:val="DBACFA06"/>
    <w:lvl w:ilvl="0" w:tplc="E6C004EA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04970B4"/>
    <w:multiLevelType w:val="hybridMultilevel"/>
    <w:tmpl w:val="7FE29962"/>
    <w:lvl w:ilvl="0" w:tplc="F3D4A2C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E3D3F50"/>
    <w:multiLevelType w:val="hybridMultilevel"/>
    <w:tmpl w:val="6164900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1">
    <w:nsid w:val="5E2B5503"/>
    <w:multiLevelType w:val="hybridMultilevel"/>
    <w:tmpl w:val="C298B1EA"/>
    <w:lvl w:ilvl="0" w:tplc="FF168454">
      <w:start w:val="1"/>
      <w:numFmt w:val="decimal"/>
      <w:lvlText w:val="%1."/>
      <w:lvlJc w:val="left"/>
      <w:pPr>
        <w:ind w:left="87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12">
    <w:nsid w:val="60A55C0A"/>
    <w:multiLevelType w:val="hybridMultilevel"/>
    <w:tmpl w:val="49768EB6"/>
    <w:lvl w:ilvl="0" w:tplc="48DA6B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A84095"/>
    <w:multiLevelType w:val="hybridMultilevel"/>
    <w:tmpl w:val="EE8AE5A0"/>
    <w:lvl w:ilvl="0" w:tplc="AD4A5B3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FD75E0F"/>
    <w:multiLevelType w:val="hybridMultilevel"/>
    <w:tmpl w:val="67384FD0"/>
    <w:lvl w:ilvl="0" w:tplc="F3D4A2C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5">
    <w:nsid w:val="789A0BF4"/>
    <w:multiLevelType w:val="hybridMultilevel"/>
    <w:tmpl w:val="4768C588"/>
    <w:lvl w:ilvl="0" w:tplc="A8A06E56">
      <w:start w:val="1"/>
      <w:numFmt w:val="decimal"/>
      <w:lvlText w:val="%1."/>
      <w:lvlJc w:val="center"/>
      <w:pPr>
        <w:tabs>
          <w:tab w:val="num" w:pos="568"/>
        </w:tabs>
        <w:ind w:left="568" w:hanging="284"/>
      </w:pPr>
      <w:rPr>
        <w:rFonts w:cs="Times New Roman" w:hint="default"/>
      </w:rPr>
    </w:lvl>
    <w:lvl w:ilvl="1" w:tplc="EB3AB288">
      <w:start w:val="1"/>
      <w:numFmt w:val="bullet"/>
      <w:lvlText w:val="□"/>
      <w:lvlJc w:val="left"/>
      <w:pPr>
        <w:tabs>
          <w:tab w:val="num" w:pos="1124"/>
        </w:tabs>
        <w:ind w:left="1124" w:hanging="360"/>
      </w:pPr>
      <w:rPr>
        <w:rFonts w:ascii="細明體" w:eastAsia="細明體" w:hAnsi="細明體" w:hint="eastAsia"/>
        <w:b/>
        <w:color w:val="000000"/>
        <w:sz w:val="28"/>
      </w:rPr>
    </w:lvl>
    <w:lvl w:ilvl="2" w:tplc="B90A2E0C">
      <w:start w:val="3"/>
      <w:numFmt w:val="taiwaneseCountingThousand"/>
      <w:lvlText w:val="%3、"/>
      <w:lvlJc w:val="left"/>
      <w:pPr>
        <w:ind w:left="1604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  <w:rPr>
        <w:rFonts w:cs="Times New Roman"/>
      </w:rPr>
    </w:lvl>
  </w:abstractNum>
  <w:abstractNum w:abstractNumId="16">
    <w:nsid w:val="7F5C4448"/>
    <w:multiLevelType w:val="hybridMultilevel"/>
    <w:tmpl w:val="0F242EFA"/>
    <w:lvl w:ilvl="0" w:tplc="2012C33A">
      <w:start w:val="4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15"/>
  </w:num>
  <w:num w:numId="14">
    <w:abstractNumId w:val="5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9F"/>
    <w:rsid w:val="00003BC6"/>
    <w:rsid w:val="00007BBB"/>
    <w:rsid w:val="000208FC"/>
    <w:rsid w:val="00024F75"/>
    <w:rsid w:val="00030E10"/>
    <w:rsid w:val="00036799"/>
    <w:rsid w:val="00054C7B"/>
    <w:rsid w:val="00063B3D"/>
    <w:rsid w:val="00067E0B"/>
    <w:rsid w:val="00076E67"/>
    <w:rsid w:val="00085E95"/>
    <w:rsid w:val="00086F1C"/>
    <w:rsid w:val="00087509"/>
    <w:rsid w:val="00093699"/>
    <w:rsid w:val="00094313"/>
    <w:rsid w:val="000A703B"/>
    <w:rsid w:val="000B132E"/>
    <w:rsid w:val="000B6CF4"/>
    <w:rsid w:val="000C0CD0"/>
    <w:rsid w:val="000C5DDD"/>
    <w:rsid w:val="000E2A6C"/>
    <w:rsid w:val="000E5A6F"/>
    <w:rsid w:val="000E697E"/>
    <w:rsid w:val="000F2BF3"/>
    <w:rsid w:val="000F4022"/>
    <w:rsid w:val="00110F5C"/>
    <w:rsid w:val="00123E79"/>
    <w:rsid w:val="001270A6"/>
    <w:rsid w:val="00134604"/>
    <w:rsid w:val="00136ACD"/>
    <w:rsid w:val="00141C49"/>
    <w:rsid w:val="00141F1E"/>
    <w:rsid w:val="0014274B"/>
    <w:rsid w:val="00146E68"/>
    <w:rsid w:val="00172B6D"/>
    <w:rsid w:val="00177E5A"/>
    <w:rsid w:val="00182F12"/>
    <w:rsid w:val="00196A46"/>
    <w:rsid w:val="001A39C1"/>
    <w:rsid w:val="001B3072"/>
    <w:rsid w:val="001B3AF7"/>
    <w:rsid w:val="001C6839"/>
    <w:rsid w:val="001D2D2C"/>
    <w:rsid w:val="001E05A8"/>
    <w:rsid w:val="001E6957"/>
    <w:rsid w:val="001F6F80"/>
    <w:rsid w:val="002040E6"/>
    <w:rsid w:val="00206DB5"/>
    <w:rsid w:val="002077FB"/>
    <w:rsid w:val="00211557"/>
    <w:rsid w:val="00216CAE"/>
    <w:rsid w:val="00217A39"/>
    <w:rsid w:val="00225933"/>
    <w:rsid w:val="0023009A"/>
    <w:rsid w:val="00237400"/>
    <w:rsid w:val="002431F7"/>
    <w:rsid w:val="00253FDB"/>
    <w:rsid w:val="00254EB7"/>
    <w:rsid w:val="0025618C"/>
    <w:rsid w:val="002577CF"/>
    <w:rsid w:val="00266642"/>
    <w:rsid w:val="0028168E"/>
    <w:rsid w:val="0029179A"/>
    <w:rsid w:val="00293BBD"/>
    <w:rsid w:val="00295761"/>
    <w:rsid w:val="00296D6B"/>
    <w:rsid w:val="002A0519"/>
    <w:rsid w:val="002A282E"/>
    <w:rsid w:val="002B1EC4"/>
    <w:rsid w:val="002E374F"/>
    <w:rsid w:val="002E58C3"/>
    <w:rsid w:val="002E6DCA"/>
    <w:rsid w:val="00302524"/>
    <w:rsid w:val="00304229"/>
    <w:rsid w:val="003105D6"/>
    <w:rsid w:val="00310F84"/>
    <w:rsid w:val="0031475E"/>
    <w:rsid w:val="0032667F"/>
    <w:rsid w:val="00332292"/>
    <w:rsid w:val="0033320E"/>
    <w:rsid w:val="00340684"/>
    <w:rsid w:val="0034455E"/>
    <w:rsid w:val="00350BAF"/>
    <w:rsid w:val="00354A03"/>
    <w:rsid w:val="00360AA6"/>
    <w:rsid w:val="00370B8F"/>
    <w:rsid w:val="00387FF0"/>
    <w:rsid w:val="00391E99"/>
    <w:rsid w:val="00397540"/>
    <w:rsid w:val="003B20F3"/>
    <w:rsid w:val="003B5DBC"/>
    <w:rsid w:val="003B6C27"/>
    <w:rsid w:val="003C4C3F"/>
    <w:rsid w:val="003C56C9"/>
    <w:rsid w:val="003D1889"/>
    <w:rsid w:val="003D27AA"/>
    <w:rsid w:val="003E36B2"/>
    <w:rsid w:val="004047C2"/>
    <w:rsid w:val="00410B9F"/>
    <w:rsid w:val="00415C83"/>
    <w:rsid w:val="0041680C"/>
    <w:rsid w:val="00422E17"/>
    <w:rsid w:val="0043117C"/>
    <w:rsid w:val="00434C46"/>
    <w:rsid w:val="00440D8E"/>
    <w:rsid w:val="0045001C"/>
    <w:rsid w:val="004533A5"/>
    <w:rsid w:val="00473BEB"/>
    <w:rsid w:val="00486B67"/>
    <w:rsid w:val="00491C0F"/>
    <w:rsid w:val="00493D70"/>
    <w:rsid w:val="00496A10"/>
    <w:rsid w:val="004A0401"/>
    <w:rsid w:val="004A4DAD"/>
    <w:rsid w:val="004A6FEF"/>
    <w:rsid w:val="004B4C61"/>
    <w:rsid w:val="004C1387"/>
    <w:rsid w:val="004C401F"/>
    <w:rsid w:val="004C7539"/>
    <w:rsid w:val="004E2653"/>
    <w:rsid w:val="004E2B2C"/>
    <w:rsid w:val="004E3CAD"/>
    <w:rsid w:val="004E3D87"/>
    <w:rsid w:val="004E4FF1"/>
    <w:rsid w:val="004F07D4"/>
    <w:rsid w:val="004F4F76"/>
    <w:rsid w:val="005022F7"/>
    <w:rsid w:val="00504733"/>
    <w:rsid w:val="00505A83"/>
    <w:rsid w:val="00505E0C"/>
    <w:rsid w:val="0051658C"/>
    <w:rsid w:val="005174ED"/>
    <w:rsid w:val="00521CC0"/>
    <w:rsid w:val="00531625"/>
    <w:rsid w:val="005410FA"/>
    <w:rsid w:val="00545CC1"/>
    <w:rsid w:val="00554F75"/>
    <w:rsid w:val="005550C3"/>
    <w:rsid w:val="00556642"/>
    <w:rsid w:val="00556A33"/>
    <w:rsid w:val="00556D7B"/>
    <w:rsid w:val="0055722E"/>
    <w:rsid w:val="0056187D"/>
    <w:rsid w:val="00562738"/>
    <w:rsid w:val="005668A4"/>
    <w:rsid w:val="0056772C"/>
    <w:rsid w:val="00573657"/>
    <w:rsid w:val="00580C0D"/>
    <w:rsid w:val="0058289F"/>
    <w:rsid w:val="00590088"/>
    <w:rsid w:val="00590E22"/>
    <w:rsid w:val="00592A95"/>
    <w:rsid w:val="005960BC"/>
    <w:rsid w:val="005A1AE5"/>
    <w:rsid w:val="005A5BDE"/>
    <w:rsid w:val="005B7592"/>
    <w:rsid w:val="005C1DCF"/>
    <w:rsid w:val="005D176D"/>
    <w:rsid w:val="005E056C"/>
    <w:rsid w:val="005E4AAF"/>
    <w:rsid w:val="005E6732"/>
    <w:rsid w:val="006061DF"/>
    <w:rsid w:val="00613459"/>
    <w:rsid w:val="00622D1D"/>
    <w:rsid w:val="00624185"/>
    <w:rsid w:val="0062586A"/>
    <w:rsid w:val="0062689B"/>
    <w:rsid w:val="00637B96"/>
    <w:rsid w:val="00642881"/>
    <w:rsid w:val="00642C67"/>
    <w:rsid w:val="006431A3"/>
    <w:rsid w:val="00650C46"/>
    <w:rsid w:val="00657643"/>
    <w:rsid w:val="00662460"/>
    <w:rsid w:val="00666D81"/>
    <w:rsid w:val="00672A22"/>
    <w:rsid w:val="00680085"/>
    <w:rsid w:val="0068241C"/>
    <w:rsid w:val="00697683"/>
    <w:rsid w:val="006A2128"/>
    <w:rsid w:val="006A4550"/>
    <w:rsid w:val="006B0983"/>
    <w:rsid w:val="006B50B9"/>
    <w:rsid w:val="006C5331"/>
    <w:rsid w:val="006C5B75"/>
    <w:rsid w:val="006C5D0A"/>
    <w:rsid w:val="006D769E"/>
    <w:rsid w:val="006E0A59"/>
    <w:rsid w:val="006E12D9"/>
    <w:rsid w:val="006E268C"/>
    <w:rsid w:val="007030B5"/>
    <w:rsid w:val="00704AFC"/>
    <w:rsid w:val="00715CAB"/>
    <w:rsid w:val="00715E68"/>
    <w:rsid w:val="007175E3"/>
    <w:rsid w:val="007258ED"/>
    <w:rsid w:val="007365CD"/>
    <w:rsid w:val="00743BD9"/>
    <w:rsid w:val="007455ED"/>
    <w:rsid w:val="00747601"/>
    <w:rsid w:val="007616D2"/>
    <w:rsid w:val="00770668"/>
    <w:rsid w:val="0077158A"/>
    <w:rsid w:val="00771D08"/>
    <w:rsid w:val="00773E7C"/>
    <w:rsid w:val="00786D0E"/>
    <w:rsid w:val="00786D6D"/>
    <w:rsid w:val="007A0A44"/>
    <w:rsid w:val="007B2841"/>
    <w:rsid w:val="007B29B0"/>
    <w:rsid w:val="007B4614"/>
    <w:rsid w:val="007B4FD5"/>
    <w:rsid w:val="007C211E"/>
    <w:rsid w:val="007C4C09"/>
    <w:rsid w:val="007C77B2"/>
    <w:rsid w:val="007D2D27"/>
    <w:rsid w:val="007D767A"/>
    <w:rsid w:val="007E5824"/>
    <w:rsid w:val="007F441A"/>
    <w:rsid w:val="007F7009"/>
    <w:rsid w:val="00805F4F"/>
    <w:rsid w:val="00815032"/>
    <w:rsid w:val="00824F3D"/>
    <w:rsid w:val="00830134"/>
    <w:rsid w:val="00834479"/>
    <w:rsid w:val="008474CE"/>
    <w:rsid w:val="008505AC"/>
    <w:rsid w:val="008518AC"/>
    <w:rsid w:val="00856996"/>
    <w:rsid w:val="00861607"/>
    <w:rsid w:val="00863B92"/>
    <w:rsid w:val="00867D68"/>
    <w:rsid w:val="00871AF6"/>
    <w:rsid w:val="008750DD"/>
    <w:rsid w:val="008758DF"/>
    <w:rsid w:val="008A053A"/>
    <w:rsid w:val="008B5790"/>
    <w:rsid w:val="008C0242"/>
    <w:rsid w:val="008C3B63"/>
    <w:rsid w:val="008C58D6"/>
    <w:rsid w:val="008D5436"/>
    <w:rsid w:val="008F52F1"/>
    <w:rsid w:val="00902D58"/>
    <w:rsid w:val="00903B2F"/>
    <w:rsid w:val="00945BE5"/>
    <w:rsid w:val="009479C5"/>
    <w:rsid w:val="00954807"/>
    <w:rsid w:val="00954855"/>
    <w:rsid w:val="009549AB"/>
    <w:rsid w:val="0096310F"/>
    <w:rsid w:val="009669E6"/>
    <w:rsid w:val="009738F2"/>
    <w:rsid w:val="009829F3"/>
    <w:rsid w:val="009B28F2"/>
    <w:rsid w:val="009B66E9"/>
    <w:rsid w:val="009C4D36"/>
    <w:rsid w:val="009C7A54"/>
    <w:rsid w:val="009D12A5"/>
    <w:rsid w:val="009D1C8C"/>
    <w:rsid w:val="009D69EC"/>
    <w:rsid w:val="009E2C6E"/>
    <w:rsid w:val="009F0FA9"/>
    <w:rsid w:val="009F2E60"/>
    <w:rsid w:val="009F62C1"/>
    <w:rsid w:val="009F7D7F"/>
    <w:rsid w:val="00A00CF7"/>
    <w:rsid w:val="00A04F8D"/>
    <w:rsid w:val="00A0561B"/>
    <w:rsid w:val="00A24753"/>
    <w:rsid w:val="00A35824"/>
    <w:rsid w:val="00A444BF"/>
    <w:rsid w:val="00A60ABC"/>
    <w:rsid w:val="00A618D1"/>
    <w:rsid w:val="00A632F7"/>
    <w:rsid w:val="00A6763E"/>
    <w:rsid w:val="00A84DE7"/>
    <w:rsid w:val="00A91E93"/>
    <w:rsid w:val="00A9618F"/>
    <w:rsid w:val="00A96E39"/>
    <w:rsid w:val="00AB3A8A"/>
    <w:rsid w:val="00AC4D96"/>
    <w:rsid w:val="00AC5E13"/>
    <w:rsid w:val="00AC6060"/>
    <w:rsid w:val="00AC63D0"/>
    <w:rsid w:val="00AC7FB9"/>
    <w:rsid w:val="00AD2CCB"/>
    <w:rsid w:val="00AD670E"/>
    <w:rsid w:val="00AE0196"/>
    <w:rsid w:val="00B024B2"/>
    <w:rsid w:val="00B042E6"/>
    <w:rsid w:val="00B0696B"/>
    <w:rsid w:val="00B144A8"/>
    <w:rsid w:val="00B2016E"/>
    <w:rsid w:val="00B24835"/>
    <w:rsid w:val="00B422CA"/>
    <w:rsid w:val="00B4331C"/>
    <w:rsid w:val="00B467A9"/>
    <w:rsid w:val="00B5016D"/>
    <w:rsid w:val="00B501A3"/>
    <w:rsid w:val="00B50999"/>
    <w:rsid w:val="00B60361"/>
    <w:rsid w:val="00B61F0E"/>
    <w:rsid w:val="00B63B9D"/>
    <w:rsid w:val="00B67DB4"/>
    <w:rsid w:val="00B72DB5"/>
    <w:rsid w:val="00B73A4B"/>
    <w:rsid w:val="00B81AE9"/>
    <w:rsid w:val="00B91143"/>
    <w:rsid w:val="00B941F7"/>
    <w:rsid w:val="00B97185"/>
    <w:rsid w:val="00BA603B"/>
    <w:rsid w:val="00BB1225"/>
    <w:rsid w:val="00BB1625"/>
    <w:rsid w:val="00BB316D"/>
    <w:rsid w:val="00BC27CF"/>
    <w:rsid w:val="00BD023A"/>
    <w:rsid w:val="00BD0FCC"/>
    <w:rsid w:val="00BD70DA"/>
    <w:rsid w:val="00BE000D"/>
    <w:rsid w:val="00BE04F7"/>
    <w:rsid w:val="00C03D85"/>
    <w:rsid w:val="00C05F40"/>
    <w:rsid w:val="00C0707E"/>
    <w:rsid w:val="00C10FAD"/>
    <w:rsid w:val="00C62D7A"/>
    <w:rsid w:val="00C65BB9"/>
    <w:rsid w:val="00C66DDC"/>
    <w:rsid w:val="00C7457B"/>
    <w:rsid w:val="00C94C61"/>
    <w:rsid w:val="00C94E13"/>
    <w:rsid w:val="00C96FDE"/>
    <w:rsid w:val="00CA0867"/>
    <w:rsid w:val="00CA3CFD"/>
    <w:rsid w:val="00CA49D4"/>
    <w:rsid w:val="00CB1AB9"/>
    <w:rsid w:val="00CB597E"/>
    <w:rsid w:val="00CB5EF4"/>
    <w:rsid w:val="00CC1326"/>
    <w:rsid w:val="00CC3137"/>
    <w:rsid w:val="00CC3D9F"/>
    <w:rsid w:val="00CC3DAF"/>
    <w:rsid w:val="00CC5F23"/>
    <w:rsid w:val="00CC6F86"/>
    <w:rsid w:val="00CE3776"/>
    <w:rsid w:val="00CE57DC"/>
    <w:rsid w:val="00CF1A45"/>
    <w:rsid w:val="00CF589B"/>
    <w:rsid w:val="00D10468"/>
    <w:rsid w:val="00D152D1"/>
    <w:rsid w:val="00D201C7"/>
    <w:rsid w:val="00D21EEC"/>
    <w:rsid w:val="00D2496D"/>
    <w:rsid w:val="00D27DA3"/>
    <w:rsid w:val="00D31E23"/>
    <w:rsid w:val="00D37A6D"/>
    <w:rsid w:val="00D41EA7"/>
    <w:rsid w:val="00D546AE"/>
    <w:rsid w:val="00D60E4D"/>
    <w:rsid w:val="00D6131F"/>
    <w:rsid w:val="00D67157"/>
    <w:rsid w:val="00D71130"/>
    <w:rsid w:val="00D74C3F"/>
    <w:rsid w:val="00D82226"/>
    <w:rsid w:val="00D83B57"/>
    <w:rsid w:val="00D85DB7"/>
    <w:rsid w:val="00D873C0"/>
    <w:rsid w:val="00D91A11"/>
    <w:rsid w:val="00D9616D"/>
    <w:rsid w:val="00DA5DD2"/>
    <w:rsid w:val="00DB18F4"/>
    <w:rsid w:val="00DB3D2D"/>
    <w:rsid w:val="00DC09F1"/>
    <w:rsid w:val="00DC0CAA"/>
    <w:rsid w:val="00DC155A"/>
    <w:rsid w:val="00DE0E67"/>
    <w:rsid w:val="00DE11B0"/>
    <w:rsid w:val="00DE211B"/>
    <w:rsid w:val="00DE3575"/>
    <w:rsid w:val="00DE6C34"/>
    <w:rsid w:val="00DF61C7"/>
    <w:rsid w:val="00DF6DFD"/>
    <w:rsid w:val="00E013F2"/>
    <w:rsid w:val="00E0439F"/>
    <w:rsid w:val="00E049F6"/>
    <w:rsid w:val="00E06DA9"/>
    <w:rsid w:val="00E1036A"/>
    <w:rsid w:val="00E10685"/>
    <w:rsid w:val="00E10864"/>
    <w:rsid w:val="00E139D3"/>
    <w:rsid w:val="00E2669F"/>
    <w:rsid w:val="00E33B2C"/>
    <w:rsid w:val="00E35091"/>
    <w:rsid w:val="00E36C0D"/>
    <w:rsid w:val="00E3766A"/>
    <w:rsid w:val="00E42FF1"/>
    <w:rsid w:val="00E5414B"/>
    <w:rsid w:val="00E65D03"/>
    <w:rsid w:val="00E775BE"/>
    <w:rsid w:val="00E839A0"/>
    <w:rsid w:val="00E867A8"/>
    <w:rsid w:val="00E91D22"/>
    <w:rsid w:val="00EA0C24"/>
    <w:rsid w:val="00EA3BC4"/>
    <w:rsid w:val="00EB775D"/>
    <w:rsid w:val="00EC59AA"/>
    <w:rsid w:val="00EC7C0C"/>
    <w:rsid w:val="00ED40E3"/>
    <w:rsid w:val="00ED7692"/>
    <w:rsid w:val="00EE04D8"/>
    <w:rsid w:val="00EE539B"/>
    <w:rsid w:val="00EF0384"/>
    <w:rsid w:val="00EF1EBE"/>
    <w:rsid w:val="00F0335B"/>
    <w:rsid w:val="00F03E63"/>
    <w:rsid w:val="00F04D44"/>
    <w:rsid w:val="00F074CE"/>
    <w:rsid w:val="00F07DCB"/>
    <w:rsid w:val="00F13963"/>
    <w:rsid w:val="00F208BF"/>
    <w:rsid w:val="00F23E51"/>
    <w:rsid w:val="00F35524"/>
    <w:rsid w:val="00F442E8"/>
    <w:rsid w:val="00F44693"/>
    <w:rsid w:val="00F539B0"/>
    <w:rsid w:val="00F810E6"/>
    <w:rsid w:val="00FA64E2"/>
    <w:rsid w:val="00FB3738"/>
    <w:rsid w:val="00FB48A5"/>
    <w:rsid w:val="00FC6F1F"/>
    <w:rsid w:val="00FD077C"/>
    <w:rsid w:val="00FE3BD1"/>
    <w:rsid w:val="00FE7920"/>
    <w:rsid w:val="00FE7BFF"/>
    <w:rsid w:val="00FF2F49"/>
    <w:rsid w:val="00FF3AD0"/>
    <w:rsid w:val="00FF5A12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F"/>
    <w:pPr>
      <w:widowControl w:val="0"/>
      <w:spacing w:line="40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669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2669F"/>
    <w:pPr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669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2669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11557"/>
    <w:pPr>
      <w:spacing w:line="240" w:lineRule="auto"/>
    </w:pPr>
    <w:rPr>
      <w:rFonts w:ascii="細明體" w:eastAsia="細明體" w:hAnsi="Courier New"/>
      <w:color w:val="000000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11557"/>
    <w:rPr>
      <w:rFonts w:ascii="細明體" w:eastAsia="細明體" w:hAnsi="Courier New" w:cs="Times New Roman"/>
      <w:color w:val="000000"/>
      <w:sz w:val="24"/>
      <w:szCs w:val="24"/>
      <w:lang/>
    </w:rPr>
  </w:style>
  <w:style w:type="paragraph" w:customStyle="1" w:styleId="Default">
    <w:name w:val="Default"/>
    <w:uiPriority w:val="99"/>
    <w:rsid w:val="00211557"/>
    <w:pPr>
      <w:widowControl w:val="0"/>
      <w:autoSpaceDE w:val="0"/>
      <w:autoSpaceDN w:val="0"/>
      <w:adjustRightInd w:val="0"/>
    </w:pPr>
    <w:rPr>
      <w:rFonts w:ascii="微軟正黑體" w:eastAsia="微軟正黑體" w:hAnsi="Cambria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99"/>
    <w:qFormat/>
    <w:rsid w:val="00206DB5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590E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AltisYu</cp:lastModifiedBy>
  <cp:revision>2</cp:revision>
  <dcterms:created xsi:type="dcterms:W3CDTF">2021-10-12T08:55:00Z</dcterms:created>
  <dcterms:modified xsi:type="dcterms:W3CDTF">2021-10-12T08:55:00Z</dcterms:modified>
</cp:coreProperties>
</file>